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FD72D" w14:textId="2F502071" w:rsidR="005F4585" w:rsidRDefault="00EC25B0" w:rsidP="00591F90">
      <w:pPr>
        <w:pStyle w:val="Textoindependiente"/>
        <w:tabs>
          <w:tab w:val="left" w:pos="1174"/>
          <w:tab w:val="left" w:pos="6854"/>
        </w:tabs>
        <w:spacing w:before="0"/>
        <w:ind w:left="100"/>
        <w:rPr>
          <w:rFonts w:ascii="Arial MT" w:hAnsi="Arial MT"/>
          <w:sz w:val="12"/>
        </w:rPr>
      </w:pPr>
      <w:r>
        <w:rPr>
          <w:rFonts w:ascii="Times New Roman"/>
        </w:rPr>
        <w:tab/>
      </w:r>
      <w:r>
        <w:rPr>
          <w:rFonts w:ascii="Times New Roman"/>
          <w:position w:val="4"/>
        </w:rPr>
        <w:tab/>
      </w:r>
    </w:p>
    <w:p w14:paraId="38E363CB" w14:textId="77777777" w:rsidR="00591F90" w:rsidRDefault="00591F90">
      <w:pPr>
        <w:pStyle w:val="Ttulo"/>
        <w:rPr>
          <w:color w:val="319BD6"/>
        </w:rPr>
      </w:pPr>
    </w:p>
    <w:p w14:paraId="020AD9F4" w14:textId="77777777" w:rsidR="00033CC9" w:rsidRDefault="00EC25B0">
      <w:pPr>
        <w:pStyle w:val="Ttulo"/>
        <w:rPr>
          <w:color w:val="319BD6"/>
          <w:spacing w:val="-5"/>
        </w:rPr>
      </w:pPr>
      <w:r w:rsidRPr="00591F90">
        <w:rPr>
          <w:color w:val="319BD6"/>
        </w:rPr>
        <w:t>Declaración</w:t>
      </w:r>
      <w:r w:rsidRPr="00591F90">
        <w:rPr>
          <w:color w:val="319BD6"/>
          <w:spacing w:val="-11"/>
        </w:rPr>
        <w:t xml:space="preserve"> </w:t>
      </w:r>
      <w:r w:rsidRPr="00591F90">
        <w:rPr>
          <w:color w:val="319BD6"/>
        </w:rPr>
        <w:t>Jurada</w:t>
      </w:r>
      <w:r w:rsidRPr="00591F90">
        <w:rPr>
          <w:color w:val="319BD6"/>
          <w:spacing w:val="-6"/>
        </w:rPr>
        <w:t xml:space="preserve"> </w:t>
      </w:r>
      <w:r w:rsidRPr="00591F90">
        <w:rPr>
          <w:color w:val="319BD6"/>
        </w:rPr>
        <w:t>Simple</w:t>
      </w:r>
      <w:r w:rsidRPr="00591F90">
        <w:rPr>
          <w:color w:val="319BD6"/>
          <w:spacing w:val="-5"/>
        </w:rPr>
        <w:t xml:space="preserve"> </w:t>
      </w:r>
    </w:p>
    <w:p w14:paraId="6B1ECE9C" w14:textId="4DA82246" w:rsidR="005F4585" w:rsidRPr="00033CC9" w:rsidRDefault="00EC25B0">
      <w:pPr>
        <w:pStyle w:val="Ttulo"/>
        <w:rPr>
          <w:color w:val="000000" w:themeColor="text1"/>
          <w:sz w:val="24"/>
          <w:szCs w:val="24"/>
        </w:rPr>
      </w:pPr>
      <w:r w:rsidRPr="00033CC9">
        <w:rPr>
          <w:color w:val="000000" w:themeColor="text1"/>
          <w:sz w:val="24"/>
          <w:szCs w:val="24"/>
        </w:rPr>
        <w:t>Anexo</w:t>
      </w:r>
      <w:r w:rsidRPr="00033CC9">
        <w:rPr>
          <w:color w:val="000000" w:themeColor="text1"/>
          <w:spacing w:val="-5"/>
          <w:sz w:val="24"/>
          <w:szCs w:val="24"/>
        </w:rPr>
        <w:t xml:space="preserve"> </w:t>
      </w:r>
      <w:r w:rsidRPr="00033CC9">
        <w:rPr>
          <w:color w:val="000000" w:themeColor="text1"/>
          <w:sz w:val="24"/>
          <w:szCs w:val="24"/>
        </w:rPr>
        <w:t>N°</w:t>
      </w:r>
      <w:r w:rsidR="0070424E" w:rsidRPr="00033CC9">
        <w:rPr>
          <w:color w:val="000000" w:themeColor="text1"/>
          <w:sz w:val="24"/>
          <w:szCs w:val="24"/>
        </w:rPr>
        <w:t>3</w:t>
      </w:r>
      <w:r w:rsidR="00033CC9" w:rsidRPr="00033CC9">
        <w:rPr>
          <w:color w:val="000000" w:themeColor="text1"/>
          <w:sz w:val="24"/>
          <w:szCs w:val="24"/>
        </w:rPr>
        <w:t>, Recurso Humano</w:t>
      </w:r>
    </w:p>
    <w:p w14:paraId="17E91ADB" w14:textId="25171F10" w:rsidR="005F4585" w:rsidRPr="00591F90" w:rsidRDefault="00EC25B0">
      <w:pPr>
        <w:spacing w:before="22"/>
        <w:ind w:left="2030" w:right="2141"/>
        <w:jc w:val="center"/>
        <w:rPr>
          <w:rFonts w:ascii="Arial MT"/>
          <w:color w:val="319BD6"/>
          <w:sz w:val="18"/>
        </w:rPr>
      </w:pPr>
      <w:r w:rsidRPr="00591F90">
        <w:rPr>
          <w:rFonts w:ascii="Arial MT"/>
          <w:color w:val="319BD6"/>
          <w:sz w:val="18"/>
        </w:rPr>
        <w:t>Fondo</w:t>
      </w:r>
      <w:r w:rsidRPr="00591F90">
        <w:rPr>
          <w:rFonts w:ascii="Arial MT"/>
          <w:color w:val="319BD6"/>
          <w:spacing w:val="-3"/>
          <w:sz w:val="18"/>
        </w:rPr>
        <w:t xml:space="preserve"> </w:t>
      </w:r>
      <w:r w:rsidRPr="00591F90">
        <w:rPr>
          <w:rFonts w:ascii="Arial MT"/>
          <w:color w:val="319BD6"/>
          <w:sz w:val="18"/>
        </w:rPr>
        <w:t>de</w:t>
      </w:r>
      <w:r w:rsidRPr="00591F90">
        <w:rPr>
          <w:rFonts w:ascii="Arial MT"/>
          <w:color w:val="319BD6"/>
          <w:spacing w:val="-4"/>
          <w:sz w:val="18"/>
        </w:rPr>
        <w:t xml:space="preserve"> </w:t>
      </w:r>
      <w:r w:rsidRPr="00591F90">
        <w:rPr>
          <w:rFonts w:ascii="Arial MT"/>
          <w:color w:val="319BD6"/>
          <w:sz w:val="18"/>
        </w:rPr>
        <w:t>Proyectos Sociales</w:t>
      </w:r>
      <w:r w:rsidRPr="00591F90">
        <w:rPr>
          <w:rFonts w:ascii="Arial MT"/>
          <w:color w:val="319BD6"/>
          <w:spacing w:val="-2"/>
          <w:sz w:val="18"/>
        </w:rPr>
        <w:t xml:space="preserve"> </w:t>
      </w:r>
      <w:r w:rsidRPr="00591F90">
        <w:rPr>
          <w:rFonts w:ascii="Arial MT"/>
          <w:color w:val="319BD6"/>
          <w:sz w:val="18"/>
        </w:rPr>
        <w:t>202</w:t>
      </w:r>
      <w:r w:rsidR="0070424E">
        <w:rPr>
          <w:rFonts w:ascii="Arial MT"/>
          <w:color w:val="319BD6"/>
          <w:sz w:val="18"/>
        </w:rPr>
        <w:t>5</w:t>
      </w:r>
    </w:p>
    <w:p w14:paraId="64B7F17D" w14:textId="77777777" w:rsidR="005F4585" w:rsidRDefault="005F4585">
      <w:pPr>
        <w:pStyle w:val="Textoindependiente"/>
        <w:rPr>
          <w:rFonts w:ascii="Arial MT"/>
          <w:sz w:val="21"/>
        </w:rPr>
      </w:pPr>
    </w:p>
    <w:p w14:paraId="7FB82F82" w14:textId="7E57985C" w:rsidR="005F4585" w:rsidRDefault="00EC25B0">
      <w:pPr>
        <w:pStyle w:val="Textoindependiente"/>
        <w:spacing w:line="259" w:lineRule="auto"/>
        <w:ind w:left="202" w:right="309"/>
        <w:jc w:val="both"/>
      </w:pPr>
      <w:r>
        <w:t>Considerando la postulación por parte de Organizaciones Sociales Colaboradoras al Fondo de</w:t>
      </w:r>
      <w:r>
        <w:rPr>
          <w:spacing w:val="1"/>
        </w:rPr>
        <w:t xml:space="preserve"> </w:t>
      </w:r>
      <w:r>
        <w:t>Proyectos Sociales 202</w:t>
      </w:r>
      <w:r w:rsidR="00033CC9">
        <w:t>5</w:t>
      </w:r>
      <w:r>
        <w:t>, se hace necesario que los profesionales, técnicos, relatores, monitores, etc.</w:t>
      </w:r>
      <w:r>
        <w:rPr>
          <w:spacing w:val="1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serán</w:t>
      </w:r>
      <w:r>
        <w:rPr>
          <w:spacing w:val="-7"/>
        </w:rPr>
        <w:t xml:space="preserve"> </w:t>
      </w:r>
      <w:r>
        <w:t>parte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ejecución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 w:rsidR="00591F90">
        <w:rPr>
          <w:spacing w:val="-8"/>
        </w:rPr>
        <w:t xml:space="preserve">los </w:t>
      </w:r>
      <w:r>
        <w:t>proyectos,</w:t>
      </w:r>
      <w:r>
        <w:rPr>
          <w:spacing w:val="-7"/>
        </w:rPr>
        <w:t xml:space="preserve"> </w:t>
      </w:r>
      <w:r>
        <w:t>firmen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presente</w:t>
      </w:r>
      <w:r>
        <w:rPr>
          <w:spacing w:val="-5"/>
        </w:rPr>
        <w:t xml:space="preserve"> </w:t>
      </w:r>
      <w:r>
        <w:t>declaración</w:t>
      </w:r>
      <w:r>
        <w:rPr>
          <w:spacing w:val="-4"/>
        </w:rPr>
        <w:t xml:space="preserve"> </w:t>
      </w:r>
      <w:r>
        <w:t>jurada</w:t>
      </w:r>
      <w:r>
        <w:rPr>
          <w:spacing w:val="-5"/>
        </w:rPr>
        <w:t xml:space="preserve"> </w:t>
      </w:r>
      <w:r>
        <w:t>simple</w:t>
      </w:r>
      <w:r>
        <w:rPr>
          <w:spacing w:val="-8"/>
        </w:rPr>
        <w:t xml:space="preserve"> </w:t>
      </w:r>
      <w:r>
        <w:t>aclar</w:t>
      </w:r>
      <w:r w:rsidR="00591F90">
        <w:t>ando</w:t>
      </w:r>
      <w:r>
        <w:rPr>
          <w:spacing w:val="-52"/>
        </w:rPr>
        <w:t xml:space="preserve"> </w:t>
      </w:r>
      <w:r>
        <w:t>su</w:t>
      </w:r>
      <w:r>
        <w:rPr>
          <w:spacing w:val="-4"/>
        </w:rPr>
        <w:t xml:space="preserve"> </w:t>
      </w:r>
      <w:r>
        <w:t>vínculo</w:t>
      </w:r>
      <w:r>
        <w:rPr>
          <w:spacing w:val="-1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organización</w:t>
      </w:r>
      <w:r>
        <w:rPr>
          <w:spacing w:val="-2"/>
        </w:rPr>
        <w:t xml:space="preserve"> </w:t>
      </w:r>
      <w:r>
        <w:t>postulante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Fundación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Desarrollo</w:t>
      </w:r>
      <w:r>
        <w:rPr>
          <w:spacing w:val="-3"/>
        </w:rPr>
        <w:t xml:space="preserve"> </w:t>
      </w:r>
      <w:r>
        <w:t>San</w:t>
      </w:r>
      <w:r>
        <w:rPr>
          <w:spacing w:val="-3"/>
        </w:rPr>
        <w:t xml:space="preserve"> </w:t>
      </w:r>
      <w:r>
        <w:t>Antonio</w:t>
      </w:r>
      <w:r>
        <w:rPr>
          <w:spacing w:val="-2"/>
        </w:rPr>
        <w:t xml:space="preserve"> </w:t>
      </w:r>
      <w:r>
        <w:t>Siglo</w:t>
      </w:r>
      <w:r>
        <w:rPr>
          <w:spacing w:val="-3"/>
        </w:rPr>
        <w:t xml:space="preserve"> </w:t>
      </w:r>
      <w:r>
        <w:t>XXI.</w:t>
      </w:r>
    </w:p>
    <w:p w14:paraId="58038C08" w14:textId="28D1678C" w:rsidR="005F4585" w:rsidRDefault="005F4585">
      <w:pPr>
        <w:pStyle w:val="Textoindependiente"/>
        <w:spacing w:before="12"/>
        <w:rPr>
          <w:sz w:val="11"/>
        </w:rPr>
      </w:pPr>
    </w:p>
    <w:p w14:paraId="047E397C" w14:textId="77777777" w:rsidR="00591F90" w:rsidRDefault="00591F90">
      <w:pPr>
        <w:pStyle w:val="Textoindependiente"/>
        <w:spacing w:before="12"/>
        <w:rPr>
          <w:sz w:val="11"/>
        </w:rPr>
      </w:pPr>
    </w:p>
    <w:tbl>
      <w:tblPr>
        <w:tblStyle w:val="TableNormal"/>
        <w:tblW w:w="0" w:type="auto"/>
        <w:tblInd w:w="207" w:type="dxa"/>
        <w:tblBorders>
          <w:top w:val="single" w:sz="2" w:space="0" w:color="319BD6"/>
          <w:left w:val="single" w:sz="2" w:space="0" w:color="319BD6"/>
          <w:bottom w:val="single" w:sz="2" w:space="0" w:color="319BD6"/>
          <w:right w:val="single" w:sz="2" w:space="0" w:color="319BD6"/>
          <w:insideH w:val="single" w:sz="2" w:space="0" w:color="319BD6"/>
          <w:insideV w:val="single" w:sz="2" w:space="0" w:color="319BD6"/>
        </w:tblBorders>
        <w:tblLayout w:type="fixed"/>
        <w:tblLook w:val="01E0" w:firstRow="1" w:lastRow="1" w:firstColumn="1" w:lastColumn="1" w:noHBand="0" w:noVBand="0"/>
      </w:tblPr>
      <w:tblGrid>
        <w:gridCol w:w="2490"/>
        <w:gridCol w:w="6437"/>
      </w:tblGrid>
      <w:tr w:rsidR="005F4585" w14:paraId="66EB5726" w14:textId="77777777" w:rsidTr="00591F90">
        <w:trPr>
          <w:trHeight w:val="266"/>
        </w:trPr>
        <w:tc>
          <w:tcPr>
            <w:tcW w:w="2490" w:type="dxa"/>
          </w:tcPr>
          <w:p w14:paraId="1B1FE7D9" w14:textId="77777777" w:rsidR="005F4585" w:rsidRDefault="00EC25B0">
            <w:pPr>
              <w:pStyle w:val="TableParagraph"/>
              <w:spacing w:line="246" w:lineRule="exact"/>
              <w:rPr>
                <w:sz w:val="20"/>
              </w:rPr>
            </w:pPr>
            <w:r>
              <w:rPr>
                <w:sz w:val="20"/>
              </w:rPr>
              <w:t>Nombre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Proyecto:</w:t>
            </w:r>
          </w:p>
        </w:tc>
        <w:tc>
          <w:tcPr>
            <w:tcW w:w="6437" w:type="dxa"/>
          </w:tcPr>
          <w:p w14:paraId="320E3A9D" w14:textId="77777777" w:rsidR="005F4585" w:rsidRDefault="005F458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5F4585" w14:paraId="34D98F07" w14:textId="77777777" w:rsidTr="00591F90">
        <w:trPr>
          <w:trHeight w:val="266"/>
        </w:trPr>
        <w:tc>
          <w:tcPr>
            <w:tcW w:w="2490" w:type="dxa"/>
          </w:tcPr>
          <w:p w14:paraId="6D7B3CE5" w14:textId="77777777" w:rsidR="005F4585" w:rsidRDefault="00EC25B0">
            <w:pPr>
              <w:pStyle w:val="TableParagraph"/>
              <w:spacing w:line="246" w:lineRule="exact"/>
              <w:rPr>
                <w:sz w:val="20"/>
              </w:rPr>
            </w:pPr>
            <w:r>
              <w:rPr>
                <w:sz w:val="20"/>
              </w:rPr>
              <w:t>Organización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Postulante</w:t>
            </w:r>
          </w:p>
        </w:tc>
        <w:tc>
          <w:tcPr>
            <w:tcW w:w="6437" w:type="dxa"/>
          </w:tcPr>
          <w:p w14:paraId="2BDC1334" w14:textId="77777777" w:rsidR="005F4585" w:rsidRDefault="005F458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5F4585" w14:paraId="53D5D72C" w14:textId="77777777" w:rsidTr="00591F90">
        <w:trPr>
          <w:trHeight w:val="530"/>
        </w:trPr>
        <w:tc>
          <w:tcPr>
            <w:tcW w:w="2490" w:type="dxa"/>
          </w:tcPr>
          <w:p w14:paraId="1950D0EB" w14:textId="77777777" w:rsidR="005F4585" w:rsidRDefault="00EC25B0">
            <w:pPr>
              <w:pStyle w:val="TableParagraph"/>
              <w:spacing w:before="3" w:line="228" w:lineRule="auto"/>
              <w:ind w:right="154"/>
              <w:rPr>
                <w:sz w:val="20"/>
              </w:rPr>
            </w:pPr>
            <w:r>
              <w:rPr>
                <w:sz w:val="20"/>
              </w:rPr>
              <w:t>Nombre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Profesional,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Relator,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Monitor,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Maestro,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etc.</w:t>
            </w:r>
          </w:p>
        </w:tc>
        <w:tc>
          <w:tcPr>
            <w:tcW w:w="6437" w:type="dxa"/>
          </w:tcPr>
          <w:p w14:paraId="4C6B84E3" w14:textId="77777777" w:rsidR="005F4585" w:rsidRDefault="005F458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5F4585" w14:paraId="5A51A44D" w14:textId="77777777" w:rsidTr="00591F90">
        <w:trPr>
          <w:trHeight w:val="268"/>
        </w:trPr>
        <w:tc>
          <w:tcPr>
            <w:tcW w:w="2490" w:type="dxa"/>
          </w:tcPr>
          <w:p w14:paraId="4DACA39A" w14:textId="77777777" w:rsidR="005F4585" w:rsidRDefault="00EC25B0">
            <w:pPr>
              <w:pStyle w:val="TableParagraph"/>
              <w:spacing w:line="249" w:lineRule="exact"/>
              <w:rPr>
                <w:sz w:val="20"/>
              </w:rPr>
            </w:pPr>
            <w:r>
              <w:rPr>
                <w:sz w:val="20"/>
              </w:rPr>
              <w:t>RUT</w:t>
            </w:r>
          </w:p>
        </w:tc>
        <w:tc>
          <w:tcPr>
            <w:tcW w:w="6437" w:type="dxa"/>
          </w:tcPr>
          <w:p w14:paraId="730D2502" w14:textId="77777777" w:rsidR="005F4585" w:rsidRDefault="005F458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5F4585" w14:paraId="21BECC02" w14:textId="77777777" w:rsidTr="00591F90">
        <w:trPr>
          <w:trHeight w:val="266"/>
        </w:trPr>
        <w:tc>
          <w:tcPr>
            <w:tcW w:w="8927" w:type="dxa"/>
            <w:gridSpan w:val="2"/>
          </w:tcPr>
          <w:p w14:paraId="09191171" w14:textId="10A542C9" w:rsidR="005F4585" w:rsidRDefault="00EC25B0">
            <w:pPr>
              <w:pStyle w:val="TableParagraph"/>
              <w:spacing w:line="246" w:lineRule="exact"/>
              <w:rPr>
                <w:sz w:val="20"/>
              </w:rPr>
            </w:pPr>
            <w:r>
              <w:rPr>
                <w:sz w:val="20"/>
              </w:rPr>
              <w:t>Vengo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declarar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indica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continuación</w:t>
            </w:r>
            <w:r w:rsidR="00591F90">
              <w:rPr>
                <w:spacing w:val="-5"/>
                <w:sz w:val="20"/>
              </w:rPr>
              <w:t>:</w:t>
            </w:r>
          </w:p>
        </w:tc>
      </w:tr>
      <w:tr w:rsidR="005F4585" w14:paraId="177382A6" w14:textId="77777777" w:rsidTr="00591F90">
        <w:trPr>
          <w:trHeight w:val="2923"/>
        </w:trPr>
        <w:tc>
          <w:tcPr>
            <w:tcW w:w="8927" w:type="dxa"/>
            <w:gridSpan w:val="2"/>
          </w:tcPr>
          <w:p w14:paraId="2FA525CB" w14:textId="694736DA" w:rsidR="005F4585" w:rsidRDefault="00EC25B0">
            <w:pPr>
              <w:pStyle w:val="TableParagraph"/>
              <w:ind w:right="94"/>
              <w:jc w:val="both"/>
              <w:rPr>
                <w:sz w:val="20"/>
              </w:rPr>
            </w:pPr>
            <w:r>
              <w:rPr>
                <w:sz w:val="20"/>
              </w:rPr>
              <w:t>No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tengo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relación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propiedad,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gestión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 familiar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(hasta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grado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consanguinidad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afinidad) así como también de parentesco con integrantes de la organización postulante ni de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Fundación de Desarrollo San Antonio Siglo XXI, así como tampoco con personas que trabajen 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dichas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instituciones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organizaciones,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cualquier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función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posición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dentro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mismas.</w:t>
            </w:r>
          </w:p>
          <w:p w14:paraId="6DA7B802" w14:textId="77777777" w:rsidR="005F4585" w:rsidRDefault="00EC25B0">
            <w:pPr>
              <w:pStyle w:val="TableParagraph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 xml:space="preserve">Las </w:t>
            </w:r>
            <w:r>
              <w:rPr>
                <w:b/>
                <w:sz w:val="20"/>
              </w:rPr>
              <w:t>relaciones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familia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indicadas, alcanzan a los padres, hijo/as, abuelos/as, hermanos/as,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nietos/as,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cónyuge.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esta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relación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consideran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lo/as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hijo/as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propio/as,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adoptado/as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hijastro/as.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También estarán comprometidos en esta relación las personas con las que se mantenga una vida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marital estable y permanente, sin estar unidos en matrimonio (conviviente). Para estos efectos, 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acuerdo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unión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civil,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considera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equivalente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matrimonio.</w:t>
            </w:r>
          </w:p>
          <w:p w14:paraId="564B07B5" w14:textId="77777777" w:rsidR="005F4585" w:rsidRDefault="00EC25B0">
            <w:pPr>
              <w:pStyle w:val="TableParagraph"/>
              <w:spacing w:line="264" w:lineRule="exact"/>
              <w:ind w:right="105"/>
              <w:jc w:val="both"/>
              <w:rPr>
                <w:sz w:val="20"/>
              </w:rPr>
            </w:pP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mismo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declaro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tampoco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tengo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relaciones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amistad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personas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indicadas,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pudieran influir en mi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el presente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proyecto.</w:t>
            </w:r>
          </w:p>
        </w:tc>
      </w:tr>
      <w:tr w:rsidR="005F4585" w14:paraId="2C5D4BF4" w14:textId="77777777" w:rsidTr="00591F90">
        <w:trPr>
          <w:trHeight w:val="266"/>
        </w:trPr>
        <w:tc>
          <w:tcPr>
            <w:tcW w:w="2490" w:type="dxa"/>
          </w:tcPr>
          <w:p w14:paraId="0E51271B" w14:textId="77777777" w:rsidR="005F4585" w:rsidRDefault="00EC25B0">
            <w:pPr>
              <w:pStyle w:val="TableParagraph"/>
              <w:spacing w:line="246" w:lineRule="exact"/>
              <w:rPr>
                <w:sz w:val="20"/>
              </w:rPr>
            </w:pPr>
            <w:r>
              <w:rPr>
                <w:sz w:val="20"/>
              </w:rPr>
              <w:t>Fecha</w:t>
            </w:r>
          </w:p>
        </w:tc>
        <w:tc>
          <w:tcPr>
            <w:tcW w:w="6437" w:type="dxa"/>
          </w:tcPr>
          <w:p w14:paraId="5A55E5CA" w14:textId="77777777" w:rsidR="005F4585" w:rsidRDefault="005F458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5F4585" w14:paraId="29A97928" w14:textId="77777777" w:rsidTr="00591F90">
        <w:trPr>
          <w:trHeight w:val="532"/>
        </w:trPr>
        <w:tc>
          <w:tcPr>
            <w:tcW w:w="2490" w:type="dxa"/>
          </w:tcPr>
          <w:p w14:paraId="123793C1" w14:textId="77777777" w:rsidR="005F4585" w:rsidRDefault="00EC25B0"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Firma</w:t>
            </w:r>
          </w:p>
        </w:tc>
        <w:tc>
          <w:tcPr>
            <w:tcW w:w="6437" w:type="dxa"/>
          </w:tcPr>
          <w:p w14:paraId="4A497FBD" w14:textId="77777777" w:rsidR="005F4585" w:rsidRDefault="005F4585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14:paraId="6C45BC7B" w14:textId="77777777" w:rsidR="00591F90" w:rsidRDefault="00591F9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14:paraId="60E2461D" w14:textId="77777777" w:rsidR="00591F90" w:rsidRDefault="00591F9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14:paraId="5964DA4B" w14:textId="77777777" w:rsidR="00591F90" w:rsidRDefault="00591F9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14:paraId="792C0ADB" w14:textId="63A8AF95" w:rsidR="00591F90" w:rsidRDefault="00591F9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14:paraId="57A50FFA" w14:textId="6C104726" w:rsidR="005F4585" w:rsidRDefault="005F4585" w:rsidP="00591F90">
      <w:pPr>
        <w:spacing w:before="105"/>
        <w:ind w:right="114"/>
        <w:jc w:val="right"/>
        <w:rPr>
          <w:sz w:val="16"/>
        </w:rPr>
      </w:pPr>
    </w:p>
    <w:sectPr w:rsidR="005F4585">
      <w:headerReference w:type="default" r:id="rId6"/>
      <w:footerReference w:type="default" r:id="rId7"/>
      <w:type w:val="continuous"/>
      <w:pgSz w:w="12240" w:h="15840"/>
      <w:pgMar w:top="720" w:right="1380" w:bottom="280" w:left="15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30DEC" w14:textId="77777777" w:rsidR="000C54A2" w:rsidRDefault="000C54A2" w:rsidP="00591F90">
      <w:r>
        <w:separator/>
      </w:r>
    </w:p>
  </w:endnote>
  <w:endnote w:type="continuationSeparator" w:id="0">
    <w:p w14:paraId="537B6C82" w14:textId="77777777" w:rsidR="000C54A2" w:rsidRDefault="000C54A2" w:rsidP="00591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4BD3E" w14:textId="21D31D0D" w:rsidR="00591F90" w:rsidRPr="00153882" w:rsidRDefault="00591F90" w:rsidP="00591F90">
    <w:pPr>
      <w:pStyle w:val="Piedepgina"/>
      <w:jc w:val="right"/>
      <w:rPr>
        <w:b/>
        <w:noProof/>
        <w:color w:val="319BD6"/>
        <w:sz w:val="16"/>
        <w:szCs w:val="16"/>
      </w:rPr>
    </w:pPr>
    <w:r w:rsidRPr="00153882">
      <w:rPr>
        <w:b/>
        <w:noProof/>
        <w:color w:val="319BD6"/>
        <w:sz w:val="16"/>
        <w:szCs w:val="16"/>
      </w:rPr>
      <w:t>Fondo de Proyectos Sociales 202</w:t>
    </w:r>
    <w:r w:rsidR="0070424E">
      <w:rPr>
        <w:b/>
        <w:noProof/>
        <w:color w:val="319BD6"/>
        <w:sz w:val="16"/>
        <w:szCs w:val="16"/>
      </w:rPr>
      <w:t>5</w:t>
    </w:r>
  </w:p>
  <w:p w14:paraId="453CD5D4" w14:textId="7579989A" w:rsidR="00591F90" w:rsidRPr="00874613" w:rsidRDefault="00591F90" w:rsidP="00591F90">
    <w:pPr>
      <w:pStyle w:val="Piedepgina"/>
      <w:jc w:val="right"/>
      <w:rPr>
        <w:sz w:val="16"/>
        <w:szCs w:val="16"/>
      </w:rPr>
    </w:pPr>
    <w:r>
      <w:rPr>
        <w:sz w:val="16"/>
        <w:szCs w:val="16"/>
      </w:rPr>
      <w:t>Anexo N°</w:t>
    </w:r>
    <w:r w:rsidR="0070424E">
      <w:rPr>
        <w:sz w:val="16"/>
        <w:szCs w:val="16"/>
      </w:rPr>
      <w:t>3</w:t>
    </w:r>
    <w:r>
      <w:rPr>
        <w:sz w:val="16"/>
        <w:szCs w:val="16"/>
      </w:rPr>
      <w:t>, Declaración Jurada Simple</w:t>
    </w:r>
    <w:r w:rsidR="00033CC9">
      <w:rPr>
        <w:sz w:val="16"/>
        <w:szCs w:val="16"/>
      </w:rPr>
      <w:t xml:space="preserve"> / Recurso Humano</w:t>
    </w:r>
  </w:p>
  <w:p w14:paraId="7B8BA246" w14:textId="77777777" w:rsidR="00591F90" w:rsidRDefault="00591F9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18F4D" w14:textId="77777777" w:rsidR="000C54A2" w:rsidRDefault="000C54A2" w:rsidP="00591F90">
      <w:r>
        <w:separator/>
      </w:r>
    </w:p>
  </w:footnote>
  <w:footnote w:type="continuationSeparator" w:id="0">
    <w:p w14:paraId="48A34CB6" w14:textId="77777777" w:rsidR="000C54A2" w:rsidRDefault="000C54A2" w:rsidP="00591F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00289" w14:textId="0C4589E2" w:rsidR="00591F90" w:rsidRPr="006C04FA" w:rsidRDefault="006C04FA" w:rsidP="006C04FA">
    <w:pPr>
      <w:pStyle w:val="Encabezado"/>
    </w:pPr>
    <w:r w:rsidRPr="00AB3684">
      <w:rPr>
        <w:rFonts w:ascii="Calibri" w:eastAsia="Calibri" w:hAnsi="Calibri"/>
        <w:noProof/>
        <w:sz w:val="20"/>
      </w:rPr>
      <w:drawing>
        <wp:inline distT="0" distB="0" distL="0" distR="0" wp14:anchorId="7A551DE8" wp14:editId="2E69598C">
          <wp:extent cx="554087" cy="540000"/>
          <wp:effectExtent l="0" t="0" r="0" b="0"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Logo FDS ultra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4087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AB3684">
      <w:rPr>
        <w:rFonts w:ascii="Calibri" w:eastAsia="Calibri" w:hAnsi="Calibri"/>
      </w:rPr>
      <w:t xml:space="preserve"> </w:t>
    </w:r>
    <w:r>
      <w:rPr>
        <w:rFonts w:ascii="Calibri" w:eastAsia="Calibri" w:hAnsi="Calibri"/>
      </w:rPr>
      <w:tab/>
    </w:r>
    <w:r>
      <w:rPr>
        <w:rFonts w:ascii="Calibri" w:eastAsia="Calibri" w:hAnsi="Calibri"/>
      </w:rPr>
      <w:tab/>
    </w:r>
    <w:r>
      <w:rPr>
        <w:noProof/>
      </w:rPr>
      <w:drawing>
        <wp:inline distT="0" distB="0" distL="0" distR="0" wp14:anchorId="1A9D2AE6" wp14:editId="1A8387A2">
          <wp:extent cx="612198" cy="5040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98" cy="50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F4585"/>
    <w:rsid w:val="00033CC9"/>
    <w:rsid w:val="000C54A2"/>
    <w:rsid w:val="00591F90"/>
    <w:rsid w:val="005F4585"/>
    <w:rsid w:val="006C04FA"/>
    <w:rsid w:val="0070424E"/>
    <w:rsid w:val="00A96393"/>
    <w:rsid w:val="00BB184B"/>
    <w:rsid w:val="00EC2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61428D"/>
  <w15:docId w15:val="{C046DAB3-0F57-4C8D-B742-744874B2D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Segoe UI" w:eastAsia="Segoe UI" w:hAnsi="Segoe UI" w:cs="Segoe U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1"/>
    </w:pPr>
    <w:rPr>
      <w:sz w:val="20"/>
      <w:szCs w:val="20"/>
    </w:rPr>
  </w:style>
  <w:style w:type="paragraph" w:styleId="Ttulo">
    <w:name w:val="Title"/>
    <w:basedOn w:val="Normal"/>
    <w:uiPriority w:val="10"/>
    <w:qFormat/>
    <w:pPr>
      <w:spacing w:before="6"/>
      <w:ind w:left="2030" w:right="2152"/>
      <w:jc w:val="center"/>
    </w:pPr>
    <w:rPr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Encabezado">
    <w:name w:val="header"/>
    <w:basedOn w:val="Normal"/>
    <w:link w:val="EncabezadoCar"/>
    <w:uiPriority w:val="99"/>
    <w:unhideWhenUsed/>
    <w:rsid w:val="00591F9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91F90"/>
    <w:rPr>
      <w:rFonts w:ascii="Segoe UI" w:eastAsia="Segoe UI" w:hAnsi="Segoe UI" w:cs="Segoe U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91F9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91F90"/>
    <w:rPr>
      <w:rFonts w:ascii="Segoe UI" w:eastAsia="Segoe UI" w:hAnsi="Segoe UI" w:cs="Segoe U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253</Words>
  <Characters>1393</Characters>
  <Application>Microsoft Office Word</Application>
  <DocSecurity>0</DocSecurity>
  <Lines>11</Lines>
  <Paragraphs>3</Paragraphs>
  <ScaleCrop>false</ScaleCrop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Ítalo Bustamante Razeto</dc:creator>
  <cp:lastModifiedBy>Ítalo Bustamante Razeto</cp:lastModifiedBy>
  <cp:revision>6</cp:revision>
  <dcterms:created xsi:type="dcterms:W3CDTF">2023-06-09T15:01:00Z</dcterms:created>
  <dcterms:modified xsi:type="dcterms:W3CDTF">2025-04-08T19:04:00Z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2023-06-09T00:00:00Z</vt:filetime>
  </property>
</Properties>
</file>